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36A" w:rsidRDefault="001D636A" w:rsidP="001419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  <w:sectPr w:rsidR="001D636A" w:rsidSect="0095107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bookmarkStart w:id="0" w:name="_GoBack"/>
      <w:r w:rsidRPr="001D636A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6.25pt;height:528.75pt">
            <v:imagedata r:id="rId8" o:title="4 литчт"/>
          </v:shape>
        </w:pict>
      </w:r>
      <w:bookmarkEnd w:id="0"/>
    </w:p>
    <w:p w:rsidR="00F96910" w:rsidRDefault="00A56B22" w:rsidP="001419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1BA7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419CF" w:rsidRPr="00731BA7" w:rsidRDefault="001419CF" w:rsidP="001419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26770" w:rsidRDefault="00F96910" w:rsidP="00731BA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Рабочая программа по литературному чтению разработана в соответствии с требованием федерального государственного образовательного стандарта начального общего образования на основе:                                                            </w:t>
      </w:r>
    </w:p>
    <w:p w:rsidR="00F96910" w:rsidRPr="00731BA7" w:rsidRDefault="00F96910" w:rsidP="00731BA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 -Положения о составлении рабочих программ учителями МКОУ </w:t>
      </w:r>
      <w:r w:rsidR="00252F11">
        <w:rPr>
          <w:rFonts w:ascii="Times New Roman" w:hAnsi="Times New Roman"/>
          <w:sz w:val="24"/>
          <w:szCs w:val="24"/>
        </w:rPr>
        <w:t>«</w:t>
      </w:r>
      <w:proofErr w:type="spellStart"/>
      <w:r w:rsidR="00252F11">
        <w:rPr>
          <w:rFonts w:ascii="Times New Roman" w:hAnsi="Times New Roman"/>
          <w:sz w:val="24"/>
          <w:szCs w:val="24"/>
        </w:rPr>
        <w:t>Шиверская</w:t>
      </w:r>
      <w:proofErr w:type="spellEnd"/>
      <w:r w:rsidR="00252F11">
        <w:rPr>
          <w:rFonts w:ascii="Times New Roman" w:hAnsi="Times New Roman"/>
          <w:sz w:val="24"/>
          <w:szCs w:val="24"/>
        </w:rPr>
        <w:t xml:space="preserve"> школа»</w:t>
      </w:r>
      <w:r w:rsidRPr="00731BA7">
        <w:rPr>
          <w:rFonts w:ascii="Times New Roman" w:hAnsi="Times New Roman"/>
          <w:sz w:val="24"/>
          <w:szCs w:val="24"/>
        </w:rPr>
        <w:t xml:space="preserve"> поселка </w:t>
      </w:r>
      <w:proofErr w:type="spellStart"/>
      <w:r w:rsidRPr="00731BA7">
        <w:rPr>
          <w:rFonts w:ascii="Times New Roman" w:hAnsi="Times New Roman"/>
          <w:sz w:val="24"/>
          <w:szCs w:val="24"/>
        </w:rPr>
        <w:t>Шиверский</w:t>
      </w:r>
      <w:proofErr w:type="spellEnd"/>
      <w:r w:rsidRPr="00731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1BA7">
        <w:rPr>
          <w:rFonts w:ascii="Times New Roman" w:hAnsi="Times New Roman"/>
          <w:sz w:val="24"/>
          <w:szCs w:val="24"/>
        </w:rPr>
        <w:t>Богучанского</w:t>
      </w:r>
      <w:proofErr w:type="spellEnd"/>
      <w:r w:rsidRPr="00731BA7">
        <w:rPr>
          <w:rFonts w:ascii="Times New Roman" w:hAnsi="Times New Roman"/>
          <w:sz w:val="24"/>
          <w:szCs w:val="24"/>
        </w:rPr>
        <w:t xml:space="preserve"> района Красноярск</w:t>
      </w:r>
      <w:r w:rsidRPr="00731BA7">
        <w:rPr>
          <w:rFonts w:ascii="Times New Roman" w:hAnsi="Times New Roman"/>
          <w:sz w:val="24"/>
          <w:szCs w:val="24"/>
        </w:rPr>
        <w:t>о</w:t>
      </w:r>
      <w:r w:rsidRPr="00731BA7">
        <w:rPr>
          <w:rFonts w:ascii="Times New Roman" w:hAnsi="Times New Roman"/>
          <w:sz w:val="24"/>
          <w:szCs w:val="24"/>
        </w:rPr>
        <w:t xml:space="preserve">го края; 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образования»;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«Фундаментального ядра содержания общего образования» (под редакцией </w:t>
      </w:r>
      <w:proofErr w:type="spellStart"/>
      <w:r w:rsidRPr="00731BA7">
        <w:rPr>
          <w:rFonts w:ascii="Times New Roman" w:hAnsi="Times New Roman"/>
          <w:sz w:val="24"/>
          <w:szCs w:val="24"/>
        </w:rPr>
        <w:t>В.В.Козлова</w:t>
      </w:r>
      <w:proofErr w:type="spellEnd"/>
      <w:r w:rsidRPr="00731B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31BA7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731BA7">
        <w:rPr>
          <w:rFonts w:ascii="Times New Roman" w:hAnsi="Times New Roman"/>
          <w:sz w:val="24"/>
          <w:szCs w:val="24"/>
        </w:rPr>
        <w:t>);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Базисного учебного плана МКОУ </w:t>
      </w:r>
      <w:r w:rsidR="00326770">
        <w:rPr>
          <w:rFonts w:ascii="Times New Roman" w:hAnsi="Times New Roman"/>
          <w:sz w:val="24"/>
          <w:szCs w:val="24"/>
        </w:rPr>
        <w:t>«</w:t>
      </w:r>
      <w:proofErr w:type="spellStart"/>
      <w:r w:rsidR="00326770">
        <w:rPr>
          <w:rFonts w:ascii="Times New Roman" w:hAnsi="Times New Roman"/>
          <w:sz w:val="24"/>
          <w:szCs w:val="24"/>
        </w:rPr>
        <w:t>Шиверская</w:t>
      </w:r>
      <w:proofErr w:type="spellEnd"/>
      <w:r w:rsidR="00326770">
        <w:rPr>
          <w:rFonts w:ascii="Times New Roman" w:hAnsi="Times New Roman"/>
          <w:sz w:val="24"/>
          <w:szCs w:val="24"/>
        </w:rPr>
        <w:t xml:space="preserve"> школа»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>«Планируемых результатов начального общего образования» (под редакцией Г.С.Ковалевой, О.Б.Логиновой);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 w:rsidR="00F96910" w:rsidRPr="00731BA7" w:rsidRDefault="00F96910" w:rsidP="00731BA7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Авторской программы  «Литературное чтение» </w:t>
      </w:r>
      <w:proofErr w:type="spellStart"/>
      <w:r w:rsidRPr="00731BA7">
        <w:rPr>
          <w:rFonts w:ascii="Times New Roman" w:hAnsi="Times New Roman"/>
          <w:sz w:val="24"/>
          <w:szCs w:val="24"/>
        </w:rPr>
        <w:t>Ефросинина</w:t>
      </w:r>
      <w:proofErr w:type="spellEnd"/>
      <w:r w:rsidRPr="00731BA7">
        <w:rPr>
          <w:rFonts w:ascii="Times New Roman" w:hAnsi="Times New Roman"/>
          <w:sz w:val="24"/>
          <w:szCs w:val="24"/>
        </w:rPr>
        <w:t xml:space="preserve"> Л.А. (УМК  «Начальная  школа XXI века»  под  редакцией  Н.Ф.  Виноградовой).    </w:t>
      </w:r>
    </w:p>
    <w:p w:rsidR="00F96910" w:rsidRPr="00731BA7" w:rsidRDefault="00F96910" w:rsidP="00731BA7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1BA7">
        <w:rPr>
          <w:rFonts w:ascii="Times New Roman" w:hAnsi="Times New Roman"/>
          <w:sz w:val="24"/>
          <w:szCs w:val="24"/>
        </w:rPr>
        <w:t xml:space="preserve">     В авторскую программу изменения не внесены.</w:t>
      </w:r>
    </w:p>
    <w:p w:rsidR="00F96910" w:rsidRPr="00731BA7" w:rsidRDefault="00F96910" w:rsidP="00731BA7">
      <w:pPr>
        <w:widowControl w:val="0"/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31BA7" w:rsidRPr="00731BA7" w:rsidRDefault="00731BA7" w:rsidP="00731BA7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sz w:val="24"/>
          <w:szCs w:val="24"/>
          <w:lang w:eastAsia="ru-RU"/>
        </w:rPr>
        <w:t xml:space="preserve">Цель курса </w:t>
      </w:r>
    </w:p>
    <w:p w:rsidR="00F96910" w:rsidRPr="00731BA7" w:rsidRDefault="00F96910" w:rsidP="00731BA7">
      <w:pPr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Помочь ребёнку стать читателем: подвести к осознанию богатого мира отечественной и зарубежной детской литературы как искусства худ</w:t>
      </w:r>
      <w:r w:rsidRPr="00731BA7">
        <w:rPr>
          <w:rFonts w:ascii="Times New Roman" w:hAnsi="Times New Roman"/>
          <w:sz w:val="24"/>
          <w:szCs w:val="24"/>
          <w:lang w:eastAsia="ru-RU"/>
        </w:rPr>
        <w:t>о</w:t>
      </w:r>
      <w:r w:rsidRPr="00731BA7">
        <w:rPr>
          <w:rFonts w:ascii="Times New Roman" w:hAnsi="Times New Roman"/>
          <w:sz w:val="24"/>
          <w:szCs w:val="24"/>
          <w:lang w:eastAsia="ru-RU"/>
        </w:rPr>
        <w:t xml:space="preserve">жественного слова; обогатить читательский опыт. </w:t>
      </w:r>
    </w:p>
    <w:p w:rsidR="00F96910" w:rsidRPr="00731BA7" w:rsidRDefault="00F96910" w:rsidP="00731BA7">
      <w:pPr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Чтобы ребёнок стал полноценным читателем, важно создать условия для формирования читательской деятельности. Главное – организация читательского пространства, подбор материала для чтения. Следующее условие – овладение элементарными литературными представлениями и знаниями.</w:t>
      </w:r>
    </w:p>
    <w:p w:rsidR="00F96910" w:rsidRPr="00731BA7" w:rsidRDefault="00F96910" w:rsidP="00731BA7">
      <w:pPr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 xml:space="preserve">Важнейшим условием литературного образования младших школьников является освоение культуры речи. </w:t>
      </w:r>
    </w:p>
    <w:p w:rsidR="00F96910" w:rsidRPr="00731BA7" w:rsidRDefault="00F96910" w:rsidP="00731BA7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sz w:val="24"/>
          <w:szCs w:val="24"/>
          <w:lang w:eastAsia="ru-RU"/>
        </w:rPr>
        <w:t>Задачи курса:</w:t>
      </w:r>
    </w:p>
    <w:p w:rsidR="00F96910" w:rsidRPr="00731BA7" w:rsidRDefault="00F96910" w:rsidP="00731BA7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развитие художественно-творческих и познавательных способностей, эмоциональной отзывчивости при чтении художественных пр</w:t>
      </w:r>
      <w:r w:rsidRPr="00731BA7">
        <w:rPr>
          <w:rFonts w:ascii="Times New Roman" w:hAnsi="Times New Roman"/>
          <w:sz w:val="24"/>
          <w:szCs w:val="24"/>
          <w:lang w:eastAsia="ru-RU"/>
        </w:rPr>
        <w:t>о</w:t>
      </w:r>
      <w:r w:rsidRPr="00731BA7">
        <w:rPr>
          <w:rFonts w:ascii="Times New Roman" w:hAnsi="Times New Roman"/>
          <w:sz w:val="24"/>
          <w:szCs w:val="24"/>
          <w:lang w:eastAsia="ru-RU"/>
        </w:rPr>
        <w:t>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F96910" w:rsidRPr="00731BA7" w:rsidRDefault="00F96910" w:rsidP="00731BA7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овладение осознанным, правильным, беглым и выразительным чтением как базовым умением в системе образования младших школ</w:t>
      </w:r>
      <w:r w:rsidRPr="00731BA7">
        <w:rPr>
          <w:rFonts w:ascii="Times New Roman" w:hAnsi="Times New Roman"/>
          <w:sz w:val="24"/>
          <w:szCs w:val="24"/>
          <w:lang w:eastAsia="ru-RU"/>
        </w:rPr>
        <w:t>ь</w:t>
      </w:r>
      <w:r w:rsidRPr="00731BA7">
        <w:rPr>
          <w:rFonts w:ascii="Times New Roman" w:hAnsi="Times New Roman"/>
          <w:sz w:val="24"/>
          <w:szCs w:val="24"/>
          <w:lang w:eastAsia="ru-RU"/>
        </w:rPr>
        <w:t>ников; формирование читательского кругозора и приобретение опыта самостоятельной читательской деятельности;</w:t>
      </w:r>
    </w:p>
    <w:p w:rsidR="00F96910" w:rsidRPr="00731BA7" w:rsidRDefault="00F96910" w:rsidP="00731BA7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>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</w:t>
      </w:r>
      <w:r w:rsidRPr="00731BA7">
        <w:rPr>
          <w:rFonts w:ascii="Times New Roman" w:hAnsi="Times New Roman"/>
          <w:sz w:val="24"/>
          <w:szCs w:val="24"/>
          <w:lang w:eastAsia="ru-RU"/>
        </w:rPr>
        <w:t>з</w:t>
      </w:r>
      <w:r w:rsidRPr="00731BA7">
        <w:rPr>
          <w:rFonts w:ascii="Times New Roman" w:hAnsi="Times New Roman"/>
          <w:sz w:val="24"/>
          <w:szCs w:val="24"/>
          <w:lang w:eastAsia="ru-RU"/>
        </w:rPr>
        <w:t>витие нравственных чувств, уважение к культуре народов многонациональной России.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F96910" w:rsidRPr="00731BA7" w:rsidRDefault="00F96910" w:rsidP="00731BA7">
      <w:pPr>
        <w:pStyle w:val="a5"/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31BA7">
        <w:rPr>
          <w:rFonts w:ascii="Times New Roman" w:hAnsi="Times New Roman"/>
          <w:sz w:val="24"/>
          <w:szCs w:val="24"/>
          <w:u w:val="single"/>
          <w:lang w:eastAsia="ru-RU"/>
        </w:rPr>
        <w:t>Программа рассчитана на 136 часов (34 учебные недели, по 4 часа в неделю)</w:t>
      </w:r>
    </w:p>
    <w:p w:rsidR="00731BA7" w:rsidRPr="00731BA7" w:rsidRDefault="00731BA7" w:rsidP="00731BA7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СОДЕРЖАНИЕ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ПРОГРАММЫ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1. Произведения фольклора. Сказки, легенды, былины, героические песни – 10ч.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2. Произведения В.А. Жуковского – 6ч.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3. Произведения А.С. Пушкина – 5ч.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4. Произведения М.Ю. Лермонтова – 5ч.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5. Произведения П.П. Ершова – 4ч.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6. Произведения В.М. Гаршина – 4ч.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7. Произведения русских писателей о детях – 6ч.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8. Произведения зарубежных писателей – 11ч.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9. В мире книг – 7ч.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10. Произведения Л.Н. Толстого – 10ч.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11. Стихи А.А. Блока – 3ч.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12. Стихи К.Д. Бальмонта – 7ч.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13. Произведения А.И. Куприна – 6ч.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14. Стихи И.А. Бунина – 4ч.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15. Произведения С.Я. Маршака – 10ч.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16. Стихи Н.А. Заболоцкого – 3ч.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17. Произведения о детях войны – 5ч.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18. Стихи Н.М. Рубцова – 4ч.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19. Произведения С.В. Михалкова – 3ч.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20. Юмористические произведения – 3ч.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21. Путешествия. Приключения. Фантастика – 8ч.</w:t>
      </w:r>
    </w:p>
    <w:p w:rsidR="00731BA7" w:rsidRPr="00731BA7" w:rsidRDefault="00731BA7" w:rsidP="00731BA7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731BA7" w:rsidRDefault="00731BA7" w:rsidP="00731BA7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31BA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планируемые результаты освоения учебного курса</w:t>
      </w:r>
    </w:p>
    <w:p w:rsidR="00731BA7" w:rsidRPr="00731BA7" w:rsidRDefault="00731BA7" w:rsidP="00731BA7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Предметные результаты.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«Виды речевой и читательской деятельности».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значимость чтения для дальнейшего обучения, понимать цель чтения (удовлетворение читательского интереса и приобр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тение опыта чтения, поиск фактов и суждений, аргументации, иной информации);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осознанно воспринимать (при чтении вслух и про себя, при прослушивании) содержание различных видов текстов, выявлять их сп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цифику (художественный, научно-популярный, учебный, справочный), определять главную мысль и героев произведения, отвечать на вопросы по 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вести диалог в различных учебных и бытовых ситуациях общения, соблюдая правила речевого этикета, участвовать в диалоге при о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суждении прослушанного/прочитанного произведения;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работать со словом (распознавать прямое и переносное значение слова, его многозначность), целенаправленно пополнять свой акти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ный словарный запас;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читать (вслух и про себя) со скоростью, позволяющей осознавать (понимать) смысл прочитанного;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читать осознанно и выразительно доступные по объему произведения;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ориентироваться в специфике научно-популярного и учебного текста и использовать полученную информацию </w:t>
      </w:r>
      <w:proofErr w:type="gram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proofErr w:type="gramEnd"/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практической деятельности;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простейшие приемы анализа различных видов текстов: устанавливать причинно-следственные связи и определять гла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ную мысль произведения; делить текст на части, озаглавливать их; составлять простой план; находить различные средства выразительности (сравн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ние, олицетворение, метафора), определяющие отношение автора к герою, событию;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различные формы интерпретации содержания текстов: интегрировать содержащиеся в разных частях текста детали с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общения; устанавливать связи, не высказанные в тексте напрямую; объяснять (пояснять) их, соотнося с общей идеей и содержанием текста; форм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лировать, основываясь на тексте, простые выводы; понимать текст, опираясь не только на содержащуюся в нем информацию, но и на жанр, структ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ру, язык;</w:t>
      </w:r>
      <w:proofErr w:type="gramEnd"/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передавать содержание прочитанного или прослушанного с учетом специфики научно-популярного, учебного и художественного те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стов; передавать содержание текста в виде пересказа (полного или выборочного);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книге по названию, оглавлению, отличать сборник произведений от авторской книги, самостоятельно и целенапра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ленно осуществлять выбор книги в библиотеке по заданной тематике, по собственному желанию;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краткую аннотацию (автор, название, тема книги, рекомендации к чтению) на литературное произведение по заданному о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разцу;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пользоваться алфавитным каталогом, соответствующими возрасту словарями и справочной литературой.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воспринимать художественную литературу как вид искусства;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осознанно выбирать виды чтения (ознакомительное, изучающее, выборочное, поисковое) в зависимости от цели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lastRenderedPageBreak/>
        <w:t>чтения;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определять авторскую позицию и </w:t>
      </w:r>
      <w:proofErr w:type="gramStart"/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высказывать свое отношение</w:t>
      </w:r>
      <w:proofErr w:type="gramEnd"/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к герою и его поступкам;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доказывать и подтверждать фактами (из текста) собственное суждение;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на практическом уровне овладеть некоторыми видами письменной речи (повествование — создание текста по аналогии, рассужд</w:t>
      </w: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ние — письменный ответ на вопрос, описание — характеристика героя);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писать отзыв о прочитанной книге;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работать с тематическим каталогом;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работать с детской периодикой. Без использования терминологии.</w:t>
      </w:r>
    </w:p>
    <w:p w:rsidR="00F96910" w:rsidRPr="00731BA7" w:rsidRDefault="00F96910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«Творческая деятельность»</w:t>
      </w: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</w:p>
    <w:p w:rsidR="00F96910" w:rsidRPr="00731BA7" w:rsidRDefault="00F96910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читать по ролям литературное произведение;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различные способы работы с деформированным текстом (устанавливать причинно-следственные связи, последовател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ность событий, </w:t>
      </w: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этапность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выполнении действий; давать характеристику героя; составлять текст на основе плана);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творчески пересказывать текст (от лица героя, от автора), дополнять текст;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создавать иллюстрации, диафильм по содержанию произведения;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работать в группе, создавая инсценировки по произведению, сценарии, проекты;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способам написания изложения.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«Литературоведческая пропедевтика»</w:t>
      </w: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сравнивать, сопоставлять, делать элементарный анализ различных текстов, выделяя два-три существенных признака;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отличать прозаический текст от </w:t>
      </w:r>
      <w:proofErr w:type="gram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поэтического</w:t>
      </w:r>
      <w:proofErr w:type="gram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особенности построения фольклорных форм (сказки, загадки, пословицы).</w:t>
      </w:r>
    </w:p>
    <w:p w:rsidR="00F96910" w:rsidRPr="00731BA7" w:rsidRDefault="00F96910" w:rsidP="00731BA7">
      <w:pPr>
        <w:shd w:val="clear" w:color="auto" w:fill="FFFFFF"/>
        <w:autoSpaceDE w:val="0"/>
        <w:spacing w:after="0"/>
        <w:ind w:firstLine="709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сравнивать, сопоставлять, делать элементарный анализ различных текстов, используя ряд литературоведческих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proofErr w:type="gramStart"/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определять позиции героев и автора художественного текста;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создавать прозаический или поэтический текст по аналогии на основе авторского текста, используя средства</w:t>
      </w:r>
    </w:p>
    <w:p w:rsidR="00F96910" w:rsidRPr="00731BA7" w:rsidRDefault="00F96910" w:rsidP="00731BA7">
      <w:pPr>
        <w:pStyle w:val="a5"/>
        <w:numPr>
          <w:ilvl w:val="0"/>
          <w:numId w:val="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i/>
          <w:color w:val="000000"/>
          <w:sz w:val="24"/>
          <w:szCs w:val="24"/>
          <w:lang w:eastAsia="ru-RU"/>
        </w:rPr>
        <w:t>художественной выразительности (в том числе из текста).</w:t>
      </w:r>
    </w:p>
    <w:p w:rsidR="00731BA7" w:rsidRPr="00731BA7" w:rsidRDefault="00731BA7" w:rsidP="00731BA7">
      <w:pPr>
        <w:pStyle w:val="a5"/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96910" w:rsidRPr="00731BA7" w:rsidRDefault="00731BA7" w:rsidP="00731B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КАЛЕНДАРНО – </w:t>
      </w:r>
      <w:r w:rsidR="00F96910" w:rsidRPr="00731BA7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5081"/>
        <w:gridCol w:w="6948"/>
        <w:gridCol w:w="1558"/>
        <w:gridCol w:w="1330"/>
      </w:tblGrid>
      <w:tr w:rsidR="00731BA7" w:rsidRPr="00731BA7" w:rsidTr="00731BA7">
        <w:trPr>
          <w:trHeight w:val="207"/>
        </w:trPr>
        <w:tc>
          <w:tcPr>
            <w:tcW w:w="223" w:type="pct"/>
            <w:vMerge w:val="restar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pct"/>
            <w:vMerge w:val="restar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25" w:type="pct"/>
            <w:vMerge w:val="restar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деятельности, формы  работы</w:t>
            </w:r>
          </w:p>
        </w:tc>
        <w:tc>
          <w:tcPr>
            <w:tcW w:w="925" w:type="pct"/>
            <w:gridSpan w:val="2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731BA7" w:rsidRPr="00731BA7" w:rsidTr="00731BA7">
        <w:trPr>
          <w:trHeight w:val="291"/>
        </w:trPr>
        <w:tc>
          <w:tcPr>
            <w:tcW w:w="223" w:type="pct"/>
            <w:vMerge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pct"/>
            <w:vMerge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731BA7" w:rsidRPr="00731BA7" w:rsidTr="00731BA7">
        <w:trPr>
          <w:trHeight w:val="233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1, 2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 фольклора. Малые жанры фол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клора. Д.Ч. Крупицы народной мудрости. Произведения фольклора. Волшебная сказка. Русская народная сказка «Иван-царевич и 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рый волк»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Самостоятельная работа «Жанры фольклора» (заполнить схему). Объяснение заголовка. Работа с текстом сказки. Образы героев положительных и отрицательных. Книги с волшебными сказк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ми. Повторение: сказки бытовые, волшебные, о животных.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«Былины» Былина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Волх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Всеславович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» Д.Ч. Русская народная сказка «Марья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Моревна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 Слушание и работа с книгами. «Былины» Д.Ч. Былина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Вольга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Святославич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  Анализ содержания, составление плана. Рассказывание был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ны по плану. Подробный пересказ отдельных эпизодов.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684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. Народные легенды. «Легенда о граде Кит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же», «Легенда о покорении Сибири Ермаком» Книги с народными легендами.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Чтение и анализ легенды, сравнение легенд с былинами. Сам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стоятельное чтение «Легенды о покорении Сибири Ермаком». Выразительное чтение вслух.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Народные песни. Героическая песня «Кузьма Минин и Дмитрий Пожарский во главе опо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чения»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Сравнение героических песен с былинами. Выделение героич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ских фактов. Особенности героической песни (исторический г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рой, его подвиги, напевность, повествовательный характер).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9, 10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книгами. Народные пе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ни. Д. Ч. Песня-слава «Русская Земля» Геро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ческая песня «Суворов приказывает армии 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реплыть море» Обобщение. Книги с фоль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лорными произведениями.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Выполнение заданий в учебнике и рабочей тетради: игра «Вспомни и назови», ответы на задания рубрик «Проверьте 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бя»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Произведения русских баснописцев. И.А. Крылов «Стрекоза и Муравей»; 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И.И.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Хемницер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«Стрекоза»;  Л.Н. Толстой «Стрекоза и муравьи»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Закрепление понятий «басня», «мораль», «вступление», «ра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сказ». Сравнение басен  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И.А. Крылова, И.И.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Хемницера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(сюжет, мораль, содержание, форма).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Упражнения в выразительном чтении. Заучивание наизусть 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ной из басен.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и работа с книгами. Произведения русских баснописцев. И.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Хемницер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 «Друзья» Д.Ч.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И.А. Крылов «Крестьянин в беде»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Особенности басни (сюжет, герои, мораль).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басни И.А. Крылова «Крестьянин в беде». Сравнение басен И.И.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Хемницера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«Друзья» и  И.А. Крылова «Крестьянин в беде». Выразительное чтение басен.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 русских баснописцев. А.Е. 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майлов «Кукушка».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Д.Ч. А. Измайлов. «Лестница»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Самостоятельная работа с басней А.Е. Измайлова: чтение, 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ы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полнение заданий в учебнике и в тетради. Слушание басни И.А. Крылова «Осёл и соловей», работа с текстом басни, выразител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ное чтение. Сравнение басен.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Баснописец И. А. Крылов. И. Крылов «Ма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тышка и очки», «Квартет». Д.Ч. С.В. Михалков «Слово о Крылове»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Анализ басни И.А. Крылова «Мартышка и очки». Выразительное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чтение наизусть басни И.А. Крылова «Квартет». Работа в соо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ветствии с памяткой №2, заучивание наизусть басни «Мартышка и очки».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15, 16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и работа с детскими книгами. Басни И.И. Дмитриева.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И.Дмитриев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 «Муха». Д.Ч. И. Дмитриев. «Петух, кот и мышонок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».. 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Обобщ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ние по разделу. Рубрика  «Проверьте себя»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Узнавание героев басен, составные части басен, особенности языка басни. Характеристика отдельных героев, выражение св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его отношения к их поступкам и характерам. Выразительное чтение басен.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17, 18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Стихотворения  Жуковского. В. Жуковский  «Песня», «Ночь» Д.Ч. В. Жуковский  «Вечер», «Загадки»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Знакомство с произведениями В.А. Жуковского, темами и жа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рами. Нахождение слов, выражающих чувства и мысли поэта; анализ содержания стихотворения; самостоятельная подготовка стихотворения для выразительного чтения.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19, 20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Волшебные сказки в стихах.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В.А. Жуковский «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Спящая</w:t>
            </w:r>
            <w:proofErr w:type="gramEnd"/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царевна»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сказки, определение главной мысли.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Герои положительные и отрицательные. Эпитеты, сравнения. Работа с текстом сказки.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книгами. Книги В.А. Ж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ковского. Д.Ч. В. Жуковский «Сказка о царе Берендее, о сыне его Иване-царевиче, о хитр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стях Кощея Бессмертного и о премудрости Марьи-царевны, кощеевой дочери»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Выразительное чтение понравившихся отрывков сказки.  Нахождение  эпитетов, сравнений. Сравнение сказки В. Жуко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ского «Спящая царевна» со «Сказкой о мертвой царевне и семи богатырях» А.С. Пушкина. Работа с текстом «Сказки о царе 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рендее». Выполнение заданий в рабочей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Обобщение. Произведения Жуковского. Ру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рика «Проверьте себя»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Сравнение  сюжетов сказок, форм  произведений. Характерист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ка героев положительных и отрицательных.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Повторение изученных произведений А.С. Пушкина  Стихотворение «Осень» (отрывки).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Д.Ч. Г.Н. Волков «Удивительный Александр Сергеевич» (в сокращении)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Повторение произведений А.С. Пушкина. Понятия: «эпитет», «сравнение», «рифма», «ритм», «тон», «логические ударения»,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«паузы». Определение темы. Комментирование заголовка стих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творения.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Выразительное чтение наизусть. Чтение статьи Г.Н. Волкова.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24, 25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Стихи А.С. Пушкина. А.С. Пушкин. «И.И. Пущину», «Зимняя дорога». </w:t>
            </w:r>
            <w:r w:rsidRPr="00731BA7">
              <w:rPr>
                <w:rFonts w:ascii="Times New Roman" w:hAnsi="Times New Roman"/>
                <w:i/>
                <w:sz w:val="24"/>
                <w:szCs w:val="24"/>
              </w:rPr>
              <w:t xml:space="preserve">И.И. </w:t>
            </w:r>
            <w:proofErr w:type="spellStart"/>
            <w:r w:rsidRPr="00731BA7">
              <w:rPr>
                <w:rFonts w:ascii="Times New Roman" w:hAnsi="Times New Roman"/>
                <w:i/>
                <w:sz w:val="24"/>
                <w:szCs w:val="24"/>
              </w:rPr>
              <w:t>Пущин</w:t>
            </w:r>
            <w:proofErr w:type="spellEnd"/>
            <w:r w:rsidRPr="00731BA7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«З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писки о Пушкине» (отрывок).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Сравнение эмоционального настроения стихотворения А.С. Пушкина «И.И. Пущину» и «Записки о Пушкине» И.И. Пущина. Слушание стихотворения А.С. Пушкина «Зимняя дорога», раб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та с текстом. Определение интонационного рисунка, выраз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тельное чтение наизусть.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26, 27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Сказки  А.С. Пушкина. Д.Ч. А.С. Пушкин «Сказка о золотом петушке». Из воспомин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ний В.И. Даля. Слушание и работа с детскими книгами. Произведения А.С. Пушкина. Д.Ч. А.С. Пушкин «Песнь о вещем Олеге», «Вещий Олег» (отрывок из «Повести временных лет»)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Игра «По страницам сказок А.С. Пушкина». Творческая работа «Любимые герои сказок А.С. Пушкина». Работа с книгами - справочниками: справка об А.С. Пушкина. Знакомство со слов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рем В.И. Даля, повторение произведений В.И. Даля (3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28, 29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Стихи М.Ю. Лермонтова. М. Лермонтов. «Москва, Москва!.. Люблю тебя как сын…», «Парус»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текстами стихотворений М.Ю. Лермонтова. Сравнение их содержания (мысли и чувства поэта), строф, рифмы. Выраз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тельное чтение стихов. Заучивание наизусть одного из них.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30, 31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о природе М.Ю. Лермонтова.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М. Ле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монтов «Горные вершины», «Утес» 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Определение темы чтения. Сравнение стихотворений, выделение эпитетов, сравнений.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Определение тона и темпа чтения. Наблюдение за употреблен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ем знаков препинания, указанием пауз, выделение логических ударений. Самостоятельное чтение сказки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Ашик-Кериб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</w:t>
            </w: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Выд</w:t>
            </w: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>ление главной мысли сказки.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книгами. Книги М.Ю. Лермонтова. Д.Ч. М. Лермонтов «Казачья 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лыбельная песня»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книгами М.Ю. Лермонтова, книгами-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справочниками (справка о поэте). Слушание сказания (легенды) М.Ю. Лермонтова «Три пальмы». Повторение колыбельных 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сен (народных и литературных). Выразительное чтение «Казач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ей колыбельной песни»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33, 34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«Литературные сказки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..  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П.П. Ершов «Конёк - Горбунок»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Повторение особенностей волшебных сказок,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сказки народные и литературные. Слушание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сказки П.П. Ершова «Конек-Горбунок», выполнение заданий к тексту в учебнике.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П.П. Ершова. П. Ершов «Кто он?»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текстом стихотворения: ритм, тон и темп чтения. Выр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зительное чтение наизусть (по желанию учащихся).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Обобщение. Русские поэты. Рубрика «Пр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верьте себя»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Комплексная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разноуровневая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контрольная работа. Выполнение заданий в учебнике и рабочей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37, 38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Сказки В.М. Гаршина. В. Гаршин «Лягушка-путешественница»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Чтение сказки В. Гаршина «Сказка о жабе и розе», работа с те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стом сказки, выполнение заданий в рабочей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торские сказки. В. Гаршин «Сказка о жабе и розе»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Понятие об авторской (литературной) сказке.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сказки В. Гаршина «Сказка о жабе и розе», работа с текстом сказки, выполнение заданий в рабочей тетради. Деление на части, составление плана.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Повторение литературных сказок. Рубрика «Проверьте себя»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Выполнение заданий в тетради. Повторение произведений П.П. Ершова и В.М. Гаршина. Отзыв о понравившемся произведении В.М. Гаршина.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41, 42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 о детях. Н. Гарин-Михайловский «Старый колодезь»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Работа с сюжетно -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композиционном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треугольником, выделение кульминационного момента и выразительное чтение этого эп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зода. 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43, 44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и работа с книгами. Произведения о детях. Д.Ч. К. Станюкович «Максимка»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Книги о детях. Обсуждение рассказа К.М. Станюковича «Ма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симка», прочитанного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самостоятельно.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Произведения русских писателей о детях. Д.Ч. Д.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«Вертел»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Понятие о повести, главах повести. Образ Тёмы (внешний вид, его поступки, отношение к Жучке).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 по разделу. Произведения русских писателей о детях. Рубрика «Проверьте себя»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Образы детей-героев в произведениях русских писателей (Л.Н. Толстого, Н.Г. Гарин - Михайловского, К.М. Станюковича, Д.Н.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Мамина-Сибиряка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47, 48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 о детях. В. Гюго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Козетта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Повторение произведений зарубежных писателей (Дж. Лондон, Э. Сетон-Томпсон, братья Гримм, Дж.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Чиарди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). Работа с прои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ведением В. Гюго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Козетта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49, 50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Произведения зарубежных писателей о детях. Марк Твен «Приключения Тома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Представление о приключенческой повести: юмор, герой пов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сти – ребёнок, особенности языка. Структурные единицы: главы, абзацы, смысловые части.   Самостоятельное чтение произвед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ний о детях.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 зарубежных 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сателей. Произведения Марка Твена и В. Гюго о детях. Д.Ч. 1 И 2 главы из романа Марка Твена «Приключения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Гекльберри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Финна»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Образ главного героя (внешний вид, поступки, отношение к другим героям повести, речь).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Самостоятельное чтение произведений о детях.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52, 53, 54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Сказки зарубежных писателей. Х.-К. Андерсен «Дикие лебеди» Д.Ч. Х.-К. Андерсен «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Самое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невероятное»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Повторение изученных произведений Х.-К. Андерсена. Чтение сказки хорошо читающими детьми.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 Х.-К. Андерсена. Стихотвор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ние Х.-К. Андерсена «Дети года». Книги Х.-К. Андерсена.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над содержанием произведения. Особенность сказки: сюжет, главная мысль, язык, точка зрения автора (что хотел ск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зать автор).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Вел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кий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сказочник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spellEnd"/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. Паустовский «Великий ск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зочник». Д.Ч. Х.-К. Андерсен «Девочка со спичками»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книгами Х.-К. Андерсена. Аннотация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самостоятельно прочитанной книги Х.-К. Андерсена. Самосто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я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тельное чтение очерка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К.Г. Паустовский «Великий сказочник».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Обобщение. Книги зарубежных писателей.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 по разделу. Работа по рубрике «Проверьте себя» в учебнике и тетради. Конкурс «Книгочей класса» по изученным произведениям.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Книга книг – Библия. Детская Библия. Библе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й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ские предания. Д.Ч. Библейское предание «Суд Соломона»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Выявление главной мысли библейского предания – уметь пр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щать. Оформление модели обложки.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Мифы Древней Греции» Древнегреческие м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фы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Арион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», «Дедал и Икар»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Выявление главной мысли библейского предания – уметь пр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щать. Оформление модели обложки.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Мифы народов мира. Славянский миф «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Ярило-Солнце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». Древнеиндийский миф «Творение». Д.Ч. Древнеиндийский миф «Создание ночи»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Понятие о мифе. Особенности древнегреческих мифов. Опред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ление главной мысли. Герои мифов. Работа с текстом. Составл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ние плана, пересказ по плану, рассказывание отдельных эпиз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дов. Выполнение заданий в учебнике и в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М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фы народов мира. Д.Ч. Древнекитайский миф «Подвиги стрелка И»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Особенности славянского мифа (язык, герои).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текстом, выделение эпизодов «Пробуждение Матери Сырой Земли», «Появление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человека» и «Вещая речь человека». Герои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древнеиндийских мифов. 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Книги Древней Руси. «Деятельность Ярослава. Похвала книгам». «О князе Владимире»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Определение главной мысли – служение Родине, её процвет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нию. Оформление модели обложки.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Первая славянская азбука. Отрывки из «Пов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сти временных лет». «Повесть о Константине и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Мефодии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». «Наставления Ярослава Мудр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го». «Повесть о Никите Кожемяке»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Знакомство с первыми книгами древней Руси, памятниками культуры. Понятие о житие как о жанре древнерусской литер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туры. Словарь древнерусских слов.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Жанры древнерусской литературы. «Поучение Владимира Мономаха детям»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«Поучение» - жанр древнерусской литературы. Особенность 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вествование (тон, темп). Сравнение. Знакомство с первым ру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ским алфавитом «кириллицей», именами просветителей – 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риллом и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Мефодием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 Самостоятельное чтение «Наставления Ярослава Мудрого». Творческая работа – составление наставл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ний для себя.</w:t>
            </w:r>
            <w:r w:rsidRPr="00731BA7">
              <w:rPr>
                <w:rFonts w:ascii="Times New Roman" w:hAnsi="Times New Roman"/>
                <w:b/>
                <w:i/>
                <w:kern w:val="1"/>
                <w:sz w:val="24"/>
                <w:szCs w:val="24"/>
                <w:lang w:eastAsia="ru-RU" w:bidi="hi-IN"/>
              </w:rPr>
              <w:t xml:space="preserve"> 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«П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вторение изученных произведений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 Д.Ч. «Воспоминания Л.Н. То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стого»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и работа с детскими книгами. «Повторение изученных произведений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 Д.Ч. «Воспоминания Л.Н. Толст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го»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Художественные рассказы. Л.Н. Толстой «Акула»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рассказом. Герои произведения. Сюжет, кульминация произведения. Характеры и поведение героев.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Авторские сказки. Л.Н. Толстой «Два брата»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  Знакомство со сказками Л.Н. Толстого: в пересказе, в обрабо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ке, авторскими.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Басни Л.Н. Толстого. Л.Н. Толстой «Мужик и Водяной»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Закрепление понятия о басне. Работа с басней: деление на части, определение морали. Соотнесение морали басни с пословицами. Выразительное чтение басен Эзопа и Л.Н. Толстого.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Научно-популярные рассказы. Л.Н. Толстой «Черепаха»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Рассказы. Сравнение художественных и научно-познавательных рассказов. Особенности описания героев.</w:t>
            </w: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Высказывание своей точки зрения о героях и произведении.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Познавательные рассказы. Л.Н. Толстой «Р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сак»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рассказом. Герои произведения. Сюжет, кульминация произведения. Характеры и поведение героев.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71,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Слушание и работа с детскими книгами. 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ы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лины Л.Н. Толстого. Былина Л.Н. Толстого «Святогор-богатырь» Д.Ч. Народная былина «Святогор»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Слушание былины  «Святогор - богатырь». Сравнение с наро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ной былиной «Святогор», характеристика былинных героев: благородство, богатырская сила.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Библиотечный урок. Книги Л.Н. Толстого для детей. Рубрика «Книжная полка»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Рассказы. Сравнение художественных и научно-познавательных рассказов. Особенности описания героев.</w:t>
            </w: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Высказывание своей точки зрения о героях и произведении.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Обобщение. Рубрика «Проверьте себя»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Поверочная работа по теме «Книги Л.Н. Толстого для детей». Выполнение заданий рубрики «Проверьте себя», составление аннотации к самостоятельно прочитанной книге Л.Н. Толстого.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о Родине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А. Блок «Россия»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Определение темы, комментирование заглавия. Определение 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на, темпа, ритма. Упражнение в выразительном чтении. Выпо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нение заданий в тетради. Заучивание наизусть.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А.А. Блока для детей. А. Блок «Рожд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ство»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со стихотворением: первичное восприятие, комментир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вание заголовка, определение позиции поэта. Определение инт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национного рисунка. Выразительное чтение с листа или наизусть.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Стихи русских поэтов. Д.Ч. А. Блок «На поле Кул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ковом»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Определение тем стихов. Комментирование заголовков. Повт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рение понятий: рифма, строка, строфа. Упражнение в выраз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тельном чтении. Выразительное чтение наизусть одного стих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творения.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78, 79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о Родине и о природе. К. Бальмонт «Россия», «К зиме»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Выделение эпитетов, сравнений, олицетворений, метафор. 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вторение: логическое ударение. Выполнение заданий в учебнике и в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80, 81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о природе. К. Бальмонт «Снежинка», «Камыши»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Выделение эпитетов, сравнений, олицетворений, метафор. 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вторение: логическое ударение. Выполнение заданий в учебнике и в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82, 83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Сказочные стихи. К. Бальмонт «У чудищ», «Как я пишу стихи»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Особенность сказочных стихов, определение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интонационного рисунка и позиции автора.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Выразительное чтение. Заучивание наизусть одного стихотвор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и работа с детскими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книгами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тихи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русских поэтов. Рубрика «Книжная полка»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Д.Ч. К. Бальмонт «Русский язык», «Золотая рыбка»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Работа с книгами стихов русских поэтов. Слушание стихотвор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ния К.Д. Бальмонта «Русский язык». Повторение произведений,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о которых говорится в стихотворении. Самостоятельное чтение стихотворения К.Д. Бальмонта «Золотая рыбка».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85, 86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Рассказы о животных. А. Куприн «Скворцы»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Объяснение заголовка. Аналитическое чтение, выделение повт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ров, устойчивых эпитетов, описаний героев. Выполнение зад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ний в учебнике и тетради.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Ска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ки и легенды русских писателей. Д.Ч. А. Ку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рин «Четверо нищих»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легенды А.И. Куприна «Четверо нищих». Выполнение заданий в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Очерки и воспоминания. А. Куприн «Сказки Пушкина» Д.Ч. А. Куприн «Воспоминания об А.П. Чехове»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Знакомство с  библиографическими сведениями о книге (автор, титульный лист, оглавление, аннотация).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Пр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изведения о животных. Д.Ч. Э. Сетон-Томпсон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Виннипегский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волк». В. Песков «В гостях у Сетон-Томпсона»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Самостоятельное чтение книг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на «Книжной полке», их анализ, составление отзыва о книге. Работа со схемой. Выполнение задания в рубрике «Проба пера»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Обобщение. Рубрика « Проверьте себя»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рубрикой «Проверьте себя» в учебнике. Самостоятел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ное выполнение заданий в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Стихи о природе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31BA7">
              <w:rPr>
                <w:rFonts w:ascii="Times New Roman" w:hAnsi="Times New Roman"/>
                <w:i/>
                <w:sz w:val="24"/>
                <w:szCs w:val="24"/>
              </w:rPr>
              <w:t>И.А. Бунин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. «Гаснет вечер, даль синеет…», «Детство»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Сравнение стихотворений: определение тем, интонационных 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сунков. Выразительное чтение (тон, темп, ритм). Выполнение заданий. Заучивание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наизусть одного стихотворения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Стихи о природе. </w:t>
            </w:r>
            <w:r w:rsidRPr="00731BA7">
              <w:rPr>
                <w:rFonts w:ascii="Times New Roman" w:hAnsi="Times New Roman"/>
                <w:i/>
                <w:sz w:val="24"/>
                <w:szCs w:val="24"/>
              </w:rPr>
              <w:t>И.А. Бунин.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«Листопад»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Первичное восприятие стихотворения (читает учитель). Работа над выразительностью чтения. Закрепление понятий: эпитет, сравнение, олицетворение. Выполнение заданий в тетради и учебнике.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Стихи русских поэтов. Д.Ч. К. Чуковский «Н. Некр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сов»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над выразительностью чтения. Закрепление понятий: эпитет, сравнение, олицетворение. Выполнение заданий в тетр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ди и учебнике.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Обобщение. Стихи русских поэтов. Рубрика «Проверьте себя»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Повторение произведений С.Я. Маршака (1-3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.). Жанры пр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изведений С.Я. Маршака (загадки, стихи, сказки). Работа со ст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хотворением С.Я. Маршака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«Словарь»: самостоятельное чтение, выполнение заданий в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учебнике и в тетради. Самостоятельное чтение по хрестоматии.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95, 96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Стихотворения С.Я. Маршака. С. Маршак «Словарь» Д.Ч. С. Маршак «Загадки», «Зел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ная застава»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пьесой по действиям (картинам): чтение, беседа по 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держанию, выделение реплик и ремарок,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дельных картин.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97, 98, 99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Пьесы-сказки С. Маршака. С.Я Маршак Пьеса - сказка «Двенадцать месяцев» (избранные картины)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пьесой по действиям (картинам): чтение, беседа по 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держанию, выделение реплик и ремарок,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дельных картин.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 С. Маршака. Пьесы-сказки С. Маршака. Д.Ч. С. Маршак «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Сказка про козла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пьесой по действиям (картинам): чтение, беседа по 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держанию, выделение реплик и ремарок,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дельных картин.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С. Маршак – переводчик. Р. Бернс «В горах мое сердце…»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со стихотворением Р. Бернса «В горах моё сердце…»: чтение, беседа, выполнение заданий. Заучивание наизусть (по желанию). Справка об авторе (работа со справочной литерат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рой).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 С. Маршака. Книги С. Маршака. Д.Ч. С. Маршак «Ледяной остров»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 С. Маршака. Книги С. Маршака. Д.Ч. С. Маршак «Ледяной остров»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текстом стихотворения. Упражнение в выразительном чтении. Сравнение стихотворений Н.А. Заболоцкого «Детство» и И.З. Сурикова «Детство»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Библиотечный урок «Маршак – сказочник, 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эт, драматург, переводчик»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Сравнение стихотворений: строф, тем, главная мысль. Выраз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тельное чтение (паузы, логическое ударение). Выполнение зад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ний в учебнике и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для детей. Н. Заболоцкий «Детство»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произведений о детях: игра «Вспомни и назови».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Образ Вани Солнцева. Подготовка выразительного чтения или рассказывания одного эпизода. Работа по заданиям учебника и рабочей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Н. Заболоцкого. Н. Заболоцкий «Лебедь в зоопарке». Д.Ч. Н. Заболоцкий «Весна в 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су»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Сравнение стихотворений: строф, тем, главная мысль. Выраз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тельное чтение (паузы, логическое ударение). Выполнение зад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ний в учебнике и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русских поэтов. Книги со стихотвор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ниями русских поэтов.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Работа с текстом стихотворения: строфы, рифма, описание бер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ё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зы. Точка зрения автора, определение отношения к стихотвор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нию. Выразительное чтение: постановка задачи (что хочу выр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зить?), определение тона, темпа.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Заучивание наизусть (по</w:t>
            </w:r>
            <w:proofErr w:type="gramEnd"/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желанию).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108, 109, 110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 о детях войны. Д.Ч. В.П. Катаев «Сын полка»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Книги о детях (время и место действия, герои, их поступки, 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г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ры) творческая работа: рассказ о любимом литературном герое (ребёнке)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111, 112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Книги о детях войны. Детские журналы и книги. Д.Ч. К. Симонов «Сын артиллериста»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Самостоятельное изучение произведения в хрестоматии, выпо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нение заданий в рабочей тетради.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о родной природе. Н. Рубцов «Березы»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Определение главной мысли. Описание картин. Выделение эп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тетов, сравнений.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Стихи о Родине. Н. Рубцов «Тихая моя род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на». Д.Ч. Н. Рубцов «Ласточка»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Первичное восприятие (читает учитель), беседа, упражнение в чтении. Определение главной мысли. Описание картин. Выдел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ние эпитетов, сравнений. Сравнение стихотворений Н.М. Рубц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ва «Тихая моя родина» и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 Никитина «Русь».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книгами  А. Платонова.  Произведения о Родине. Д.Ч. А. Платонов Сказка-быль.» Любовь к Родине, или Путеш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ствие воробья», Неизвестный цветок»   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Самостоятельное изучение произведения в хрестоматии, выпо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нение заданий в рабочей тетради.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Обобщение. Рубрика «Проверьте себя»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Самостоятельная работа с заданиями учебника и рабочей тетр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ди по рубрикам «Проверьте себя» 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 С.В. Михалкова. С. Михалков «Школа», Хижина дяди Тома» Д.Ч. С. Миха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ков «Как бы мы жили без книг?» Книга Г.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чер-Стоу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«Хижина дяди Тома»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Знакомство с книгой Г.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Бичер-Стоу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«Хижина дяди Тома» (ра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сматривание и рекомендация для самостоятельного чтения). Чтение и анализ стихотворения.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Басни С.В. Михалкова. С. Михалков «Зеркало» Д.Ч. С. Михалков «Любитель книг», Чужая беда»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Повторение понятий: басня, вступление, рассказ (развитие де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й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ствий), мораль, олицетворение. Чтение басен, выполнение зад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ний в учебнике и в тетради. Сравнение басен С.В. Михалкова, И.А. Крылова, И.И.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Хемницера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 Заполнение таблицы: название басни, герои, форма, мораль. Выразительное чтение басен. З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учивание одной басни наизусть.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Книги С. Михалкова. Д.Ч. Сказка «Как старик корову продавал»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сказок народной и авторской, их сравнение. Самост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ятельная работа со схемой «Жанры произведений С.В. Михалк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ва». Работа с выставкой книг С.В. Михалкова.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Юмористические рассказы о детях. Н. Носов «Федина задача»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Повторение изученных рассказов о детях  Н.Н. Носова, Л. Па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телеева, В.Ю. Драгунского (1-3</w:t>
            </w:r>
            <w:proofErr w:type="gramEnd"/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.).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 Понятия: «юмор», «ирония». Чтение юмористических эп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зодов. Определение и комментирование отношения автора. 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ы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разительное чтение диалогов.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Юмористические стихи. И.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Гамазкова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«Стр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дания» Д.Ч. В. 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«Тайное станови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ся явным»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Работа со стихотворением И.Л.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Гамазковой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«Страдания» и ра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сказом В.Ю. Драгунского «Тайное становится явным».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 Выпо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нение заданий в учебнике и в тетради. Заучивание наизусть (по желанию).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детской книгой. Юмор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стические произведения для детей. Детские журналы и газеты. Д.Ч. М. Горький «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Пепе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Самостоятельное чтение произведения, составление пересказа отдельных эпизодов, иллюстрирование понравившегося отры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в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Очерки о Родине. И. Соколов-Микитов «Род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на» Д.Ч. М. Шолохов «Любимая мать-отчизна»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Понятия: «очерк», «герой очерка», «тема очерка». Повторение изученных очерков. Чтение очерков И.С. Соколова-Микитова «Родина» и М.А. Шолохова «Любимая мать-отчизна», сравн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ние, определение темы и авторской позиции.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124, 125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Очерки о людях. А. Куприн «Сказки Пушк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на» Н. Шер «Картины-сказки» Д.Ч. М. Гор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кий «О сказках»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очерками, выделение их особенностей (герой, описание, выражение точки зрения). Выполнение заданий в тетради и в учебнике.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627" w:type="pct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Слушание и работа с книгами. Темы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оче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ков</w:t>
            </w:r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. Р.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 О стихах Джона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Чиарди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 Детские газеты и журналы.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Самостоятельное чтение очерков Ю.Я. Яковлева 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«Право на жизнь» и Р.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Сефа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«О стихах Джона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Чиарди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». Выпо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нение заданий в рабочей тетради. Составление очерка «Мой 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ю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бимый писатель»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Библиотечный урок. Писатели о писателях.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произведениями, выполнение заданий в учебнике и в тетради. Сравнение сказок Н.П. Вагнера «Берёза» и Х.-К. Анде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сена «Ель» (2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.) Слово учителя о Н.П. Вагнере («русском 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дерсене»).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Обобщение. Рубрика «Проверьте себя» Д.Ч. М. Горький «О книгах» Ю. Яковлев «Право на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жизнь»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Работа с заданиями «Проверьте себя». Выполнение дополн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тельного задания: составление списка произведений своего л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ю</w:t>
            </w: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бимого писателя, объяснение понятий «фольклор» и «эпитет».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lastRenderedPageBreak/>
              <w:t>129, 130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В мире фантастики. Н. Вагнер «Фея Фант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ста», «Береза»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Работа с произведени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ями Н.П. Вагнера: чте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ние по частям, бес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да, составление плана, об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разы героев, работа с заданиями уче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ника и рабочей тетради.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131, 132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Слушание и работа с детскими книгами. Книги Н.П. Вагнера. Д.Ч. Н. Вагнер «Сказка», «</w:t>
            </w:r>
            <w:proofErr w:type="spellStart"/>
            <w:proofErr w:type="gramStart"/>
            <w:r w:rsidRPr="00731BA7">
              <w:rPr>
                <w:rFonts w:ascii="Times New Roman" w:hAnsi="Times New Roman"/>
                <w:sz w:val="24"/>
                <w:szCs w:val="24"/>
              </w:rPr>
              <w:t>Руф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Руфина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Чтение отдельных глав, выполне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ние заданий в тетради и в уче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нике. Выполнение тестовой работы по со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держанию прочитанных глав.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133, 134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Приключенческая литература. Дж. Свифт «Гулливер в стране лилипутов» Д.Ч.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В.Рыбаков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 xml:space="preserve"> «О книге Дж. Свифта»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Продолжение знаком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ство с книгой Дж. Свифта о Гулливере. Чтение отдельных глав, образ Гулливера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( внешний вид, отноше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ние к людям), выполне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ние заданий в те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ради и в учебнике. Выполнение тестовой работы по со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держанию прочитанных глав.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Обобщение. Рубрика «Проверьте себя» или итоговая контрольная работа.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 xml:space="preserve">   Работа по рубрике «Проверь себя». Итого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вая контрольная р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бота.</w:t>
            </w: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1BA7" w:rsidRPr="00731BA7" w:rsidTr="00731BA7">
        <w:trPr>
          <w:trHeight w:val="515"/>
        </w:trPr>
        <w:tc>
          <w:tcPr>
            <w:tcW w:w="223" w:type="pct"/>
            <w:vAlign w:val="center"/>
          </w:tcPr>
          <w:p w:rsidR="00731BA7" w:rsidRPr="00731BA7" w:rsidRDefault="00731BA7" w:rsidP="00731B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627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Библиотечный урок. В мире книг. Д.Ч. М. Горький «О книгах». Н. Найденова «Мой друг» Рубрика «Книжная полка»</w:t>
            </w:r>
          </w:p>
        </w:tc>
        <w:tc>
          <w:tcPr>
            <w:tcW w:w="2225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Отгадывание кроссворда «По страницам учебника», составление схемы «Они писали очерки».  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Конкурс "Книгочей класса": зн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t xml:space="preserve">ние книг и произведений писателей из круга чтения (1-4 </w:t>
            </w:r>
            <w:proofErr w:type="spellStart"/>
            <w:r w:rsidRPr="00731BA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31BA7">
              <w:rPr>
                <w:rFonts w:ascii="Times New Roman" w:hAnsi="Times New Roman"/>
                <w:sz w:val="24"/>
                <w:szCs w:val="24"/>
              </w:rPr>
              <w:t>.):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1. Фамилии русских сказочников и их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2. Баснописцы и басни.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3. Произведения фольк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лора.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4. Дети-герои литера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турных произведений.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1BA7">
              <w:rPr>
                <w:rFonts w:ascii="Times New Roman" w:hAnsi="Times New Roman"/>
                <w:sz w:val="24"/>
                <w:szCs w:val="24"/>
              </w:rPr>
              <w:t>5. Аннотация "Моя лю</w:t>
            </w:r>
            <w:r w:rsidRPr="00731BA7">
              <w:rPr>
                <w:rFonts w:ascii="Times New Roman" w:hAnsi="Times New Roman"/>
                <w:sz w:val="24"/>
                <w:szCs w:val="24"/>
              </w:rPr>
              <w:softHyphen/>
              <w:t>бимая книга".</w:t>
            </w:r>
          </w:p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731BA7" w:rsidRPr="00731BA7" w:rsidRDefault="00731BA7" w:rsidP="00731BA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1BA7" w:rsidRPr="00731BA7" w:rsidRDefault="00F96910" w:rsidP="00731BA7">
      <w:pPr>
        <w:spacing w:after="0"/>
        <w:rPr>
          <w:rFonts w:ascii="Times New Roman" w:hAnsi="Times New Roman"/>
          <w:sz w:val="24"/>
          <w:szCs w:val="24"/>
        </w:rPr>
        <w:sectPr w:rsidR="00731BA7" w:rsidRPr="00731BA7" w:rsidSect="0095107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731BA7">
        <w:rPr>
          <w:rFonts w:ascii="Times New Roman" w:hAnsi="Times New Roman"/>
          <w:sz w:val="24"/>
          <w:szCs w:val="24"/>
        </w:rPr>
        <w:t xml:space="preserve"> </w:t>
      </w:r>
    </w:p>
    <w:p w:rsidR="00731BA7" w:rsidRDefault="00731BA7" w:rsidP="00731BA7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31BA7">
        <w:rPr>
          <w:rFonts w:ascii="Times New Roman" w:hAnsi="Times New Roman"/>
          <w:b/>
          <w:bCs/>
          <w:sz w:val="24"/>
          <w:szCs w:val="24"/>
        </w:rPr>
        <w:lastRenderedPageBreak/>
        <w:t xml:space="preserve">МАТЕРИАЛЬНО-ТЕХНИЧЕСКОЕ ОБЕСПЕЧЕНИЕ </w:t>
      </w:r>
    </w:p>
    <w:p w:rsidR="001419CF" w:rsidRPr="00731BA7" w:rsidRDefault="001419CF" w:rsidP="00731BA7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31BA7" w:rsidRPr="00731BA7" w:rsidRDefault="00731BA7" w:rsidP="00731BA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731BA7">
        <w:rPr>
          <w:rFonts w:ascii="Times New Roman" w:hAnsi="Times New Roman"/>
          <w:b/>
          <w:sz w:val="24"/>
          <w:szCs w:val="24"/>
        </w:rPr>
        <w:t>Учебный комплект для учащихся:</w:t>
      </w:r>
    </w:p>
    <w:p w:rsidR="00731BA7" w:rsidRPr="00731BA7" w:rsidRDefault="00731BA7" w:rsidP="00731BA7">
      <w:pPr>
        <w:pStyle w:val="a5"/>
        <w:numPr>
          <w:ilvl w:val="0"/>
          <w:numId w:val="25"/>
        </w:numPr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31BA7">
        <w:rPr>
          <w:rFonts w:ascii="Times New Roman" w:hAnsi="Times New Roman"/>
          <w:sz w:val="24"/>
          <w:szCs w:val="24"/>
          <w:lang w:eastAsia="ru-RU"/>
        </w:rPr>
        <w:t>Ефросинина</w:t>
      </w:r>
      <w:proofErr w:type="spellEnd"/>
      <w:r w:rsidRPr="00731BA7">
        <w:rPr>
          <w:rFonts w:ascii="Times New Roman" w:hAnsi="Times New Roman"/>
          <w:sz w:val="24"/>
          <w:szCs w:val="24"/>
          <w:lang w:eastAsia="ru-RU"/>
        </w:rPr>
        <w:t xml:space="preserve"> Л. А. Литературное чтение: 4 класс: учебник для общеобразовательных учреждений: в 2 ч.– М.: </w:t>
      </w:r>
      <w:proofErr w:type="spellStart"/>
      <w:r w:rsidRPr="00731BA7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Pr="00731BA7">
        <w:rPr>
          <w:rFonts w:ascii="Times New Roman" w:hAnsi="Times New Roman"/>
          <w:sz w:val="24"/>
          <w:szCs w:val="24"/>
          <w:lang w:eastAsia="ru-RU"/>
        </w:rPr>
        <w:t xml:space="preserve">-Граф. </w:t>
      </w:r>
    </w:p>
    <w:p w:rsidR="00731BA7" w:rsidRPr="00731BA7" w:rsidRDefault="00731BA7" w:rsidP="00731BA7">
      <w:pPr>
        <w:pStyle w:val="a5"/>
        <w:numPr>
          <w:ilvl w:val="0"/>
          <w:numId w:val="25"/>
        </w:numPr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31BA7">
        <w:rPr>
          <w:rFonts w:ascii="Times New Roman" w:hAnsi="Times New Roman"/>
          <w:sz w:val="24"/>
          <w:szCs w:val="24"/>
          <w:lang w:eastAsia="ru-RU"/>
        </w:rPr>
        <w:t>Ефросинина</w:t>
      </w:r>
      <w:proofErr w:type="spellEnd"/>
      <w:r w:rsidRPr="00731BA7">
        <w:rPr>
          <w:rFonts w:ascii="Times New Roman" w:hAnsi="Times New Roman"/>
          <w:sz w:val="24"/>
          <w:szCs w:val="24"/>
          <w:lang w:eastAsia="ru-RU"/>
        </w:rPr>
        <w:t xml:space="preserve"> Л. А. Рабочие тетради «Литературное чтение»: 4 класс: Рабочие тетради № 1, 2 для учащихся общеобразовательных учр</w:t>
      </w:r>
      <w:r w:rsidRPr="00731BA7">
        <w:rPr>
          <w:rFonts w:ascii="Times New Roman" w:hAnsi="Times New Roman"/>
          <w:sz w:val="24"/>
          <w:szCs w:val="24"/>
          <w:lang w:eastAsia="ru-RU"/>
        </w:rPr>
        <w:t>е</w:t>
      </w:r>
      <w:r w:rsidRPr="00731BA7">
        <w:rPr>
          <w:rFonts w:ascii="Times New Roman" w:hAnsi="Times New Roman"/>
          <w:sz w:val="24"/>
          <w:szCs w:val="24"/>
          <w:lang w:eastAsia="ru-RU"/>
        </w:rPr>
        <w:t xml:space="preserve">ждений.– М.: </w:t>
      </w:r>
      <w:proofErr w:type="spellStart"/>
      <w:r w:rsidRPr="00731BA7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Pr="00731BA7">
        <w:rPr>
          <w:rFonts w:ascii="Times New Roman" w:hAnsi="Times New Roman"/>
          <w:sz w:val="24"/>
          <w:szCs w:val="24"/>
          <w:lang w:eastAsia="ru-RU"/>
        </w:rPr>
        <w:t>-Граф.</w:t>
      </w:r>
    </w:p>
    <w:p w:rsidR="00731BA7" w:rsidRPr="00731BA7" w:rsidRDefault="00731BA7" w:rsidP="00731BA7">
      <w:pPr>
        <w:pStyle w:val="a5"/>
        <w:numPr>
          <w:ilvl w:val="0"/>
          <w:numId w:val="25"/>
        </w:numPr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31BA7">
        <w:rPr>
          <w:rFonts w:ascii="Times New Roman" w:hAnsi="Times New Roman"/>
          <w:sz w:val="24"/>
          <w:szCs w:val="24"/>
          <w:lang w:eastAsia="ru-RU"/>
        </w:rPr>
        <w:t>Ефросинина</w:t>
      </w:r>
      <w:proofErr w:type="spellEnd"/>
      <w:r w:rsidRPr="00731BA7">
        <w:rPr>
          <w:rFonts w:ascii="Times New Roman" w:hAnsi="Times New Roman"/>
          <w:sz w:val="24"/>
          <w:szCs w:val="24"/>
          <w:lang w:eastAsia="ru-RU"/>
        </w:rPr>
        <w:t xml:space="preserve"> Л. А. Хрестоматия по литературному чтению. </w:t>
      </w:r>
      <w:r w:rsidR="00DB0448">
        <w:rPr>
          <w:rFonts w:ascii="Times New Roman" w:hAnsi="Times New Roman"/>
          <w:sz w:val="24"/>
          <w:szCs w:val="24"/>
          <w:lang w:eastAsia="ru-RU"/>
        </w:rPr>
        <w:t xml:space="preserve">4 </w:t>
      </w:r>
      <w:proofErr w:type="spellStart"/>
      <w:r w:rsidR="00DB0448">
        <w:rPr>
          <w:rFonts w:ascii="Times New Roman" w:hAnsi="Times New Roman"/>
          <w:sz w:val="24"/>
          <w:szCs w:val="24"/>
          <w:lang w:eastAsia="ru-RU"/>
        </w:rPr>
        <w:t>кл</w:t>
      </w:r>
      <w:proofErr w:type="spellEnd"/>
      <w:r w:rsidR="00DB0448">
        <w:rPr>
          <w:rFonts w:ascii="Times New Roman" w:hAnsi="Times New Roman"/>
          <w:sz w:val="24"/>
          <w:szCs w:val="24"/>
          <w:lang w:eastAsia="ru-RU"/>
        </w:rPr>
        <w:t xml:space="preserve">. в 2 ч. – М.: </w:t>
      </w:r>
      <w:proofErr w:type="spellStart"/>
      <w:r w:rsidR="00DB0448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="00DB0448">
        <w:rPr>
          <w:rFonts w:ascii="Times New Roman" w:hAnsi="Times New Roman"/>
          <w:sz w:val="24"/>
          <w:szCs w:val="24"/>
          <w:lang w:eastAsia="ru-RU"/>
        </w:rPr>
        <w:t xml:space="preserve">-Граф </w:t>
      </w:r>
      <w:r w:rsidRPr="00731BA7">
        <w:rPr>
          <w:rFonts w:ascii="Times New Roman" w:hAnsi="Times New Roman"/>
          <w:sz w:val="24"/>
          <w:szCs w:val="24"/>
          <w:lang w:eastAsia="ru-RU"/>
        </w:rPr>
        <w:t>2013.</w:t>
      </w:r>
    </w:p>
    <w:p w:rsidR="00731BA7" w:rsidRPr="00731BA7" w:rsidRDefault="00731BA7" w:rsidP="00731BA7">
      <w:pPr>
        <w:pStyle w:val="a5"/>
        <w:numPr>
          <w:ilvl w:val="0"/>
          <w:numId w:val="25"/>
        </w:numPr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  <w:lang w:eastAsia="ru-RU"/>
        </w:rPr>
        <w:t xml:space="preserve">Сборник программ к комплекту учебников «Начальная школа XXI века» (руководитель проекта – член-корреспондент РАО проф. Н. Ф. Виноградова). – 3-е изд., </w:t>
      </w:r>
      <w:proofErr w:type="spellStart"/>
      <w:r w:rsidRPr="00731BA7">
        <w:rPr>
          <w:rFonts w:ascii="Times New Roman" w:hAnsi="Times New Roman"/>
          <w:sz w:val="24"/>
          <w:szCs w:val="24"/>
          <w:lang w:eastAsia="ru-RU"/>
        </w:rPr>
        <w:t>дораб</w:t>
      </w:r>
      <w:proofErr w:type="spellEnd"/>
      <w:r w:rsidRPr="00731BA7">
        <w:rPr>
          <w:rFonts w:ascii="Times New Roman" w:hAnsi="Times New Roman"/>
          <w:sz w:val="24"/>
          <w:szCs w:val="24"/>
          <w:lang w:eastAsia="ru-RU"/>
        </w:rPr>
        <w:t xml:space="preserve">. и доп. – М.: </w:t>
      </w:r>
      <w:proofErr w:type="spellStart"/>
      <w:r w:rsidRPr="00731BA7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Pr="00731BA7">
        <w:rPr>
          <w:rFonts w:ascii="Times New Roman" w:hAnsi="Times New Roman"/>
          <w:sz w:val="24"/>
          <w:szCs w:val="24"/>
          <w:lang w:eastAsia="ru-RU"/>
        </w:rPr>
        <w:t>-Граф.</w:t>
      </w:r>
    </w:p>
    <w:p w:rsidR="00731BA7" w:rsidRPr="00731BA7" w:rsidRDefault="00731BA7" w:rsidP="00731BA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731BA7">
        <w:rPr>
          <w:rFonts w:ascii="Times New Roman" w:hAnsi="Times New Roman"/>
          <w:b/>
          <w:sz w:val="24"/>
          <w:szCs w:val="24"/>
        </w:rPr>
        <w:t>Методические пособия для учителя:</w:t>
      </w:r>
    </w:p>
    <w:p w:rsidR="00731BA7" w:rsidRPr="00731BA7" w:rsidRDefault="00731BA7" w:rsidP="00731BA7">
      <w:pPr>
        <w:pStyle w:val="a5"/>
        <w:numPr>
          <w:ilvl w:val="0"/>
          <w:numId w:val="1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Беседы с учителем: 4 класс: Книга для учителя</w:t>
      </w:r>
      <w:proofErr w:type="gram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/П</w:t>
      </w:r>
      <w:proofErr w:type="gram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 ред. Л.Е. </w:t>
      </w: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Журовой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.-М.:</w:t>
      </w: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Граф (Начальная школа XXI века)</w:t>
      </w:r>
    </w:p>
    <w:p w:rsidR="00731BA7" w:rsidRPr="00731BA7" w:rsidRDefault="00731BA7" w:rsidP="00731BA7">
      <w:pPr>
        <w:pStyle w:val="a5"/>
        <w:numPr>
          <w:ilvl w:val="0"/>
          <w:numId w:val="1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Основы обучения чтению младших школьников. – М.: </w:t>
      </w: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Граф</w:t>
      </w:r>
      <w:r w:rsidR="00DB044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31BA7" w:rsidRPr="00731BA7" w:rsidRDefault="00731BA7" w:rsidP="00731BA7">
      <w:pPr>
        <w:pStyle w:val="a5"/>
        <w:numPr>
          <w:ilvl w:val="0"/>
          <w:numId w:val="1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Ефросинина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Л.А. Литературное чтение в 4 классе: Методическое пособие. – М.: </w:t>
      </w: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-Граф.</w:t>
      </w:r>
    </w:p>
    <w:p w:rsidR="00731BA7" w:rsidRPr="00731BA7" w:rsidRDefault="00731BA7" w:rsidP="00731BA7">
      <w:pPr>
        <w:pStyle w:val="a5"/>
        <w:numPr>
          <w:ilvl w:val="0"/>
          <w:numId w:val="1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Ефросинина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Л.А. Литературное чтение в начальной школе: Контрольные работы, тесты, литературные диктанты, тексты для проверки навыков чтения, диагностические задания: в 2 ч. – М.: </w:t>
      </w:r>
      <w:proofErr w:type="spellStart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731BA7">
        <w:rPr>
          <w:rFonts w:ascii="Times New Roman" w:hAnsi="Times New Roman"/>
          <w:color w:val="000000"/>
          <w:sz w:val="24"/>
          <w:szCs w:val="24"/>
          <w:lang w:eastAsia="ru-RU"/>
        </w:rPr>
        <w:t>-Граф.</w:t>
      </w:r>
    </w:p>
    <w:p w:rsidR="00731BA7" w:rsidRPr="00731BA7" w:rsidRDefault="00731BA7" w:rsidP="00731BA7">
      <w:pPr>
        <w:pStyle w:val="a5"/>
        <w:numPr>
          <w:ilvl w:val="0"/>
          <w:numId w:val="12"/>
        </w:numPr>
        <w:shd w:val="clear" w:color="auto" w:fill="FFFFFF"/>
        <w:autoSpaceDE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BA7">
        <w:rPr>
          <w:rFonts w:ascii="Times New Roman" w:hAnsi="Times New Roman"/>
          <w:sz w:val="24"/>
          <w:szCs w:val="24"/>
        </w:rPr>
        <w:t xml:space="preserve">Евдокимова А.О. Русский язык: Математика: Литературное чтение: Диагностика </w:t>
      </w:r>
      <w:proofErr w:type="spellStart"/>
      <w:r w:rsidRPr="00731BA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31B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1BA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731BA7">
        <w:rPr>
          <w:rFonts w:ascii="Times New Roman" w:hAnsi="Times New Roman"/>
          <w:sz w:val="24"/>
          <w:szCs w:val="24"/>
        </w:rPr>
        <w:t xml:space="preserve"> результатов об</w:t>
      </w:r>
      <w:r w:rsidRPr="00731BA7">
        <w:rPr>
          <w:rFonts w:ascii="Times New Roman" w:hAnsi="Times New Roman"/>
          <w:sz w:val="24"/>
          <w:szCs w:val="24"/>
        </w:rPr>
        <w:t>у</w:t>
      </w:r>
      <w:r w:rsidRPr="00731BA7">
        <w:rPr>
          <w:rFonts w:ascii="Times New Roman" w:hAnsi="Times New Roman"/>
          <w:sz w:val="24"/>
          <w:szCs w:val="24"/>
        </w:rPr>
        <w:t xml:space="preserve">чения: 4 класс/Тематический контроль и оценка в начальной школе/ – М.: АСТ: </w:t>
      </w:r>
      <w:proofErr w:type="spellStart"/>
      <w:r w:rsidRPr="00731BA7">
        <w:rPr>
          <w:rFonts w:ascii="Times New Roman" w:hAnsi="Times New Roman"/>
          <w:sz w:val="24"/>
          <w:szCs w:val="24"/>
        </w:rPr>
        <w:t>Астрель</w:t>
      </w:r>
      <w:proofErr w:type="spellEnd"/>
      <w:r w:rsidRPr="00731BA7">
        <w:rPr>
          <w:rFonts w:ascii="Times New Roman" w:hAnsi="Times New Roman"/>
          <w:sz w:val="24"/>
          <w:szCs w:val="24"/>
        </w:rPr>
        <w:t>.</w:t>
      </w:r>
    </w:p>
    <w:p w:rsidR="00731BA7" w:rsidRPr="00731BA7" w:rsidRDefault="00731BA7" w:rsidP="00731BA7">
      <w:pPr>
        <w:spacing w:after="0"/>
        <w:rPr>
          <w:rFonts w:ascii="Times New Roman" w:hAnsi="Times New Roman"/>
          <w:sz w:val="24"/>
          <w:szCs w:val="24"/>
        </w:rPr>
        <w:sectPr w:rsidR="00731BA7" w:rsidRPr="00731BA7" w:rsidSect="00731BA7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F96910" w:rsidRPr="00731BA7" w:rsidRDefault="00F96910" w:rsidP="00731BA7">
      <w:pPr>
        <w:spacing w:after="0"/>
        <w:rPr>
          <w:rFonts w:ascii="Times New Roman" w:hAnsi="Times New Roman"/>
          <w:sz w:val="24"/>
          <w:szCs w:val="24"/>
        </w:rPr>
      </w:pPr>
    </w:p>
    <w:sectPr w:rsidR="00F96910" w:rsidRPr="00731BA7" w:rsidSect="0095107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B2" w:rsidRDefault="00AF1CB2" w:rsidP="00A7312A">
      <w:pPr>
        <w:spacing w:after="0" w:line="240" w:lineRule="auto"/>
      </w:pPr>
      <w:r>
        <w:separator/>
      </w:r>
    </w:p>
  </w:endnote>
  <w:endnote w:type="continuationSeparator" w:id="0">
    <w:p w:rsidR="00AF1CB2" w:rsidRDefault="00AF1CB2" w:rsidP="00A73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B2" w:rsidRDefault="00AF1CB2" w:rsidP="00A7312A">
      <w:pPr>
        <w:spacing w:after="0" w:line="240" w:lineRule="auto"/>
      </w:pPr>
      <w:r>
        <w:separator/>
      </w:r>
    </w:p>
  </w:footnote>
  <w:footnote w:type="continuationSeparator" w:id="0">
    <w:p w:rsidR="00AF1CB2" w:rsidRDefault="00AF1CB2" w:rsidP="00A73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807328E"/>
    <w:multiLevelType w:val="hybridMultilevel"/>
    <w:tmpl w:val="39365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12F4B"/>
    <w:multiLevelType w:val="hybridMultilevel"/>
    <w:tmpl w:val="1B3E7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341C37"/>
    <w:multiLevelType w:val="hybridMultilevel"/>
    <w:tmpl w:val="93AC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CC2058"/>
    <w:multiLevelType w:val="hybridMultilevel"/>
    <w:tmpl w:val="F7A06F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6107E"/>
    <w:multiLevelType w:val="hybridMultilevel"/>
    <w:tmpl w:val="E41A697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7892A30"/>
    <w:multiLevelType w:val="hybridMultilevel"/>
    <w:tmpl w:val="39E0D9F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D006BC"/>
    <w:multiLevelType w:val="hybridMultilevel"/>
    <w:tmpl w:val="5CFED7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B14CD"/>
    <w:multiLevelType w:val="hybridMultilevel"/>
    <w:tmpl w:val="2CEA90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93B68"/>
    <w:multiLevelType w:val="hybridMultilevel"/>
    <w:tmpl w:val="86B6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C5EE8"/>
    <w:multiLevelType w:val="hybridMultilevel"/>
    <w:tmpl w:val="2F0AEE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586017"/>
    <w:multiLevelType w:val="hybridMultilevel"/>
    <w:tmpl w:val="25EC17D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B8714D"/>
    <w:multiLevelType w:val="hybridMultilevel"/>
    <w:tmpl w:val="502A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56455D"/>
    <w:multiLevelType w:val="hybridMultilevel"/>
    <w:tmpl w:val="6A7A4C94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45DC43B9"/>
    <w:multiLevelType w:val="hybridMultilevel"/>
    <w:tmpl w:val="6C5C80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36F5B6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3159C1"/>
    <w:multiLevelType w:val="hybridMultilevel"/>
    <w:tmpl w:val="02DE397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CA231A1"/>
    <w:multiLevelType w:val="hybridMultilevel"/>
    <w:tmpl w:val="5C080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57E85"/>
    <w:multiLevelType w:val="hybridMultilevel"/>
    <w:tmpl w:val="026055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414482"/>
    <w:multiLevelType w:val="hybridMultilevel"/>
    <w:tmpl w:val="E5160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255A03"/>
    <w:multiLevelType w:val="hybridMultilevel"/>
    <w:tmpl w:val="EC7E31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20486C"/>
    <w:multiLevelType w:val="hybridMultilevel"/>
    <w:tmpl w:val="218C42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B227AD"/>
    <w:multiLevelType w:val="hybridMultilevel"/>
    <w:tmpl w:val="B9C422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54383D"/>
    <w:multiLevelType w:val="hybridMultilevel"/>
    <w:tmpl w:val="760E9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2E6DFB"/>
    <w:multiLevelType w:val="hybridMultilevel"/>
    <w:tmpl w:val="F9FCBBA8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7F7F09DD"/>
    <w:multiLevelType w:val="hybridMultilevel"/>
    <w:tmpl w:val="11D6A6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24"/>
  </w:num>
  <w:num w:numId="14">
    <w:abstractNumId w:val="4"/>
  </w:num>
  <w:num w:numId="15">
    <w:abstractNumId w:val="17"/>
  </w:num>
  <w:num w:numId="16">
    <w:abstractNumId w:val="19"/>
  </w:num>
  <w:num w:numId="17">
    <w:abstractNumId w:val="16"/>
  </w:num>
  <w:num w:numId="18">
    <w:abstractNumId w:val="18"/>
  </w:num>
  <w:num w:numId="19">
    <w:abstractNumId w:val="5"/>
  </w:num>
  <w:num w:numId="20">
    <w:abstractNumId w:val="23"/>
  </w:num>
  <w:num w:numId="21">
    <w:abstractNumId w:val="15"/>
  </w:num>
  <w:num w:numId="22">
    <w:abstractNumId w:val="20"/>
  </w:num>
  <w:num w:numId="23">
    <w:abstractNumId w:val="6"/>
  </w:num>
  <w:num w:numId="24">
    <w:abstractNumId w:val="2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312A"/>
    <w:rsid w:val="000056FE"/>
    <w:rsid w:val="000231D4"/>
    <w:rsid w:val="00027D7A"/>
    <w:rsid w:val="000422CC"/>
    <w:rsid w:val="00044597"/>
    <w:rsid w:val="000467C3"/>
    <w:rsid w:val="00047F31"/>
    <w:rsid w:val="00060150"/>
    <w:rsid w:val="00071374"/>
    <w:rsid w:val="00072024"/>
    <w:rsid w:val="00073C1F"/>
    <w:rsid w:val="00083775"/>
    <w:rsid w:val="000865E8"/>
    <w:rsid w:val="000A3B2B"/>
    <w:rsid w:val="000C038B"/>
    <w:rsid w:val="000D5B44"/>
    <w:rsid w:val="000D6C41"/>
    <w:rsid w:val="000F5D62"/>
    <w:rsid w:val="000F65CD"/>
    <w:rsid w:val="00112651"/>
    <w:rsid w:val="00112846"/>
    <w:rsid w:val="00117E32"/>
    <w:rsid w:val="00120411"/>
    <w:rsid w:val="00127E58"/>
    <w:rsid w:val="00136694"/>
    <w:rsid w:val="001419CF"/>
    <w:rsid w:val="00150309"/>
    <w:rsid w:val="00157209"/>
    <w:rsid w:val="00181173"/>
    <w:rsid w:val="00183144"/>
    <w:rsid w:val="001844E6"/>
    <w:rsid w:val="00186365"/>
    <w:rsid w:val="00187DE5"/>
    <w:rsid w:val="001A1BBC"/>
    <w:rsid w:val="001A71D1"/>
    <w:rsid w:val="001B07FB"/>
    <w:rsid w:val="001B695B"/>
    <w:rsid w:val="001B7B02"/>
    <w:rsid w:val="001C733B"/>
    <w:rsid w:val="001D636A"/>
    <w:rsid w:val="001D79A2"/>
    <w:rsid w:val="001E19F5"/>
    <w:rsid w:val="001E7984"/>
    <w:rsid w:val="001F7F0B"/>
    <w:rsid w:val="002051BC"/>
    <w:rsid w:val="00206336"/>
    <w:rsid w:val="00206E24"/>
    <w:rsid w:val="00207463"/>
    <w:rsid w:val="002100B0"/>
    <w:rsid w:val="00211D4F"/>
    <w:rsid w:val="002137BD"/>
    <w:rsid w:val="00217443"/>
    <w:rsid w:val="00232611"/>
    <w:rsid w:val="00252F11"/>
    <w:rsid w:val="00253674"/>
    <w:rsid w:val="002626AC"/>
    <w:rsid w:val="00271A5C"/>
    <w:rsid w:val="00274E5F"/>
    <w:rsid w:val="00285271"/>
    <w:rsid w:val="00285774"/>
    <w:rsid w:val="002B60E8"/>
    <w:rsid w:val="002E7C84"/>
    <w:rsid w:val="002F1717"/>
    <w:rsid w:val="0030533A"/>
    <w:rsid w:val="00310334"/>
    <w:rsid w:val="0032042A"/>
    <w:rsid w:val="00326770"/>
    <w:rsid w:val="00350BA4"/>
    <w:rsid w:val="00353398"/>
    <w:rsid w:val="003560D5"/>
    <w:rsid w:val="003604DC"/>
    <w:rsid w:val="00367DBB"/>
    <w:rsid w:val="00371B87"/>
    <w:rsid w:val="003742C8"/>
    <w:rsid w:val="00376826"/>
    <w:rsid w:val="00376B8F"/>
    <w:rsid w:val="0038640D"/>
    <w:rsid w:val="00392A18"/>
    <w:rsid w:val="00393058"/>
    <w:rsid w:val="003B0B31"/>
    <w:rsid w:val="003B5B29"/>
    <w:rsid w:val="003C19CD"/>
    <w:rsid w:val="003C730A"/>
    <w:rsid w:val="003D643A"/>
    <w:rsid w:val="00412858"/>
    <w:rsid w:val="00412D30"/>
    <w:rsid w:val="0042731C"/>
    <w:rsid w:val="00462864"/>
    <w:rsid w:val="0048612D"/>
    <w:rsid w:val="00491CA6"/>
    <w:rsid w:val="00493298"/>
    <w:rsid w:val="00495A01"/>
    <w:rsid w:val="004A79A8"/>
    <w:rsid w:val="004C335C"/>
    <w:rsid w:val="004C7EB6"/>
    <w:rsid w:val="004D0F9F"/>
    <w:rsid w:val="004D5932"/>
    <w:rsid w:val="004D6065"/>
    <w:rsid w:val="0050267D"/>
    <w:rsid w:val="0050721A"/>
    <w:rsid w:val="00514CD1"/>
    <w:rsid w:val="005171B9"/>
    <w:rsid w:val="0051724E"/>
    <w:rsid w:val="00522CD2"/>
    <w:rsid w:val="0052682F"/>
    <w:rsid w:val="00531A1D"/>
    <w:rsid w:val="00534ABF"/>
    <w:rsid w:val="00543CD1"/>
    <w:rsid w:val="00546D78"/>
    <w:rsid w:val="00553C7C"/>
    <w:rsid w:val="00553E52"/>
    <w:rsid w:val="00564276"/>
    <w:rsid w:val="0056711D"/>
    <w:rsid w:val="005671B7"/>
    <w:rsid w:val="005726B5"/>
    <w:rsid w:val="00573987"/>
    <w:rsid w:val="00580159"/>
    <w:rsid w:val="0058272B"/>
    <w:rsid w:val="005964B2"/>
    <w:rsid w:val="005A2CF1"/>
    <w:rsid w:val="005A4BBC"/>
    <w:rsid w:val="005B45C2"/>
    <w:rsid w:val="005C6014"/>
    <w:rsid w:val="005D0063"/>
    <w:rsid w:val="005E4081"/>
    <w:rsid w:val="0062053F"/>
    <w:rsid w:val="00621FC1"/>
    <w:rsid w:val="00630F4C"/>
    <w:rsid w:val="006366B2"/>
    <w:rsid w:val="006446CB"/>
    <w:rsid w:val="00661A99"/>
    <w:rsid w:val="0066737A"/>
    <w:rsid w:val="006673C7"/>
    <w:rsid w:val="00667F19"/>
    <w:rsid w:val="00672859"/>
    <w:rsid w:val="00676B89"/>
    <w:rsid w:val="00677695"/>
    <w:rsid w:val="006A2046"/>
    <w:rsid w:val="006A2F68"/>
    <w:rsid w:val="006A6A8B"/>
    <w:rsid w:val="006D20F4"/>
    <w:rsid w:val="006D3488"/>
    <w:rsid w:val="006D72C9"/>
    <w:rsid w:val="006E15E5"/>
    <w:rsid w:val="006F3735"/>
    <w:rsid w:val="006F61E0"/>
    <w:rsid w:val="007000C6"/>
    <w:rsid w:val="00701B99"/>
    <w:rsid w:val="007052E0"/>
    <w:rsid w:val="00705B8C"/>
    <w:rsid w:val="007164D5"/>
    <w:rsid w:val="007178BA"/>
    <w:rsid w:val="00721D52"/>
    <w:rsid w:val="00731BA7"/>
    <w:rsid w:val="00736756"/>
    <w:rsid w:val="00743ACA"/>
    <w:rsid w:val="00744C18"/>
    <w:rsid w:val="00746B93"/>
    <w:rsid w:val="0075528E"/>
    <w:rsid w:val="00767E23"/>
    <w:rsid w:val="00784399"/>
    <w:rsid w:val="00792E76"/>
    <w:rsid w:val="00797C01"/>
    <w:rsid w:val="007A1CB8"/>
    <w:rsid w:val="007C05DE"/>
    <w:rsid w:val="007C202E"/>
    <w:rsid w:val="007C3AD1"/>
    <w:rsid w:val="007C49BE"/>
    <w:rsid w:val="007D0451"/>
    <w:rsid w:val="007E3549"/>
    <w:rsid w:val="007E797E"/>
    <w:rsid w:val="008010F2"/>
    <w:rsid w:val="008023C5"/>
    <w:rsid w:val="00802D3F"/>
    <w:rsid w:val="00804FA1"/>
    <w:rsid w:val="00811893"/>
    <w:rsid w:val="0081454A"/>
    <w:rsid w:val="00830C47"/>
    <w:rsid w:val="00832CF1"/>
    <w:rsid w:val="0083549E"/>
    <w:rsid w:val="00835ACC"/>
    <w:rsid w:val="008420CB"/>
    <w:rsid w:val="00842E0C"/>
    <w:rsid w:val="00843BF6"/>
    <w:rsid w:val="00847F5C"/>
    <w:rsid w:val="00852D46"/>
    <w:rsid w:val="00862473"/>
    <w:rsid w:val="00881675"/>
    <w:rsid w:val="00881C33"/>
    <w:rsid w:val="00885092"/>
    <w:rsid w:val="0089601A"/>
    <w:rsid w:val="008A3D2D"/>
    <w:rsid w:val="008B1231"/>
    <w:rsid w:val="008B60E0"/>
    <w:rsid w:val="008B6705"/>
    <w:rsid w:val="008C1640"/>
    <w:rsid w:val="008C1D99"/>
    <w:rsid w:val="008D1DE1"/>
    <w:rsid w:val="008D6906"/>
    <w:rsid w:val="008E009E"/>
    <w:rsid w:val="008E3DA4"/>
    <w:rsid w:val="008E4664"/>
    <w:rsid w:val="008E63A3"/>
    <w:rsid w:val="009074C4"/>
    <w:rsid w:val="00912700"/>
    <w:rsid w:val="00914568"/>
    <w:rsid w:val="009168B9"/>
    <w:rsid w:val="00921C1D"/>
    <w:rsid w:val="00927D60"/>
    <w:rsid w:val="0094685F"/>
    <w:rsid w:val="00951079"/>
    <w:rsid w:val="00957368"/>
    <w:rsid w:val="00961898"/>
    <w:rsid w:val="00973C2D"/>
    <w:rsid w:val="0097768E"/>
    <w:rsid w:val="00981AF4"/>
    <w:rsid w:val="0098775A"/>
    <w:rsid w:val="009A7B58"/>
    <w:rsid w:val="009B6599"/>
    <w:rsid w:val="009C0A9C"/>
    <w:rsid w:val="009D7A43"/>
    <w:rsid w:val="009E5F82"/>
    <w:rsid w:val="009E7E4D"/>
    <w:rsid w:val="009F0BB1"/>
    <w:rsid w:val="009F773C"/>
    <w:rsid w:val="00A01456"/>
    <w:rsid w:val="00A01B2E"/>
    <w:rsid w:val="00A244E4"/>
    <w:rsid w:val="00A33A72"/>
    <w:rsid w:val="00A34262"/>
    <w:rsid w:val="00A43B2A"/>
    <w:rsid w:val="00A535E8"/>
    <w:rsid w:val="00A56B22"/>
    <w:rsid w:val="00A7312A"/>
    <w:rsid w:val="00A86F4C"/>
    <w:rsid w:val="00A914E5"/>
    <w:rsid w:val="00A95692"/>
    <w:rsid w:val="00A96A1A"/>
    <w:rsid w:val="00AA0678"/>
    <w:rsid w:val="00AA1EC9"/>
    <w:rsid w:val="00AA2ABC"/>
    <w:rsid w:val="00AB1DB0"/>
    <w:rsid w:val="00AB299B"/>
    <w:rsid w:val="00AB4630"/>
    <w:rsid w:val="00AC5C5A"/>
    <w:rsid w:val="00AD0482"/>
    <w:rsid w:val="00AD5416"/>
    <w:rsid w:val="00AE0F46"/>
    <w:rsid w:val="00AF1CB2"/>
    <w:rsid w:val="00B044D1"/>
    <w:rsid w:val="00B1762B"/>
    <w:rsid w:val="00B230CB"/>
    <w:rsid w:val="00B30884"/>
    <w:rsid w:val="00B314B6"/>
    <w:rsid w:val="00B339A3"/>
    <w:rsid w:val="00B5275E"/>
    <w:rsid w:val="00B56F07"/>
    <w:rsid w:val="00B673E1"/>
    <w:rsid w:val="00B774B3"/>
    <w:rsid w:val="00B83C2F"/>
    <w:rsid w:val="00B87006"/>
    <w:rsid w:val="00B87B86"/>
    <w:rsid w:val="00B92DAC"/>
    <w:rsid w:val="00B92F86"/>
    <w:rsid w:val="00BD4EE3"/>
    <w:rsid w:val="00BE01B0"/>
    <w:rsid w:val="00BE147A"/>
    <w:rsid w:val="00C07D6E"/>
    <w:rsid w:val="00C07E04"/>
    <w:rsid w:val="00C11F72"/>
    <w:rsid w:val="00C12D0D"/>
    <w:rsid w:val="00C14DE7"/>
    <w:rsid w:val="00C232BB"/>
    <w:rsid w:val="00C31893"/>
    <w:rsid w:val="00C44C20"/>
    <w:rsid w:val="00C4646D"/>
    <w:rsid w:val="00C51CDD"/>
    <w:rsid w:val="00C561DE"/>
    <w:rsid w:val="00C75EEB"/>
    <w:rsid w:val="00C84234"/>
    <w:rsid w:val="00C91754"/>
    <w:rsid w:val="00C92377"/>
    <w:rsid w:val="00C92552"/>
    <w:rsid w:val="00C94BEC"/>
    <w:rsid w:val="00CA2590"/>
    <w:rsid w:val="00CA3D68"/>
    <w:rsid w:val="00CA68B5"/>
    <w:rsid w:val="00CB1583"/>
    <w:rsid w:val="00CC3EF8"/>
    <w:rsid w:val="00CE74AF"/>
    <w:rsid w:val="00CF368E"/>
    <w:rsid w:val="00D03455"/>
    <w:rsid w:val="00D0361F"/>
    <w:rsid w:val="00D03D38"/>
    <w:rsid w:val="00D04BFC"/>
    <w:rsid w:val="00D13ED7"/>
    <w:rsid w:val="00D16959"/>
    <w:rsid w:val="00D16C93"/>
    <w:rsid w:val="00D17024"/>
    <w:rsid w:val="00D17205"/>
    <w:rsid w:val="00D3701B"/>
    <w:rsid w:val="00D43F82"/>
    <w:rsid w:val="00D52A2E"/>
    <w:rsid w:val="00D53901"/>
    <w:rsid w:val="00D5554D"/>
    <w:rsid w:val="00D654D2"/>
    <w:rsid w:val="00D93E40"/>
    <w:rsid w:val="00DA3842"/>
    <w:rsid w:val="00DA7923"/>
    <w:rsid w:val="00DB0448"/>
    <w:rsid w:val="00DE1123"/>
    <w:rsid w:val="00DE12BC"/>
    <w:rsid w:val="00DF2E7E"/>
    <w:rsid w:val="00E0707F"/>
    <w:rsid w:val="00E15383"/>
    <w:rsid w:val="00E2224E"/>
    <w:rsid w:val="00E261B3"/>
    <w:rsid w:val="00E37F5F"/>
    <w:rsid w:val="00E56067"/>
    <w:rsid w:val="00E70732"/>
    <w:rsid w:val="00E73C49"/>
    <w:rsid w:val="00E74657"/>
    <w:rsid w:val="00E81506"/>
    <w:rsid w:val="00E82F26"/>
    <w:rsid w:val="00E87678"/>
    <w:rsid w:val="00E93399"/>
    <w:rsid w:val="00EA2F18"/>
    <w:rsid w:val="00EA53A0"/>
    <w:rsid w:val="00EA55BE"/>
    <w:rsid w:val="00EA63A4"/>
    <w:rsid w:val="00EA7EEC"/>
    <w:rsid w:val="00EB5081"/>
    <w:rsid w:val="00EC4A79"/>
    <w:rsid w:val="00EC501C"/>
    <w:rsid w:val="00EE2E66"/>
    <w:rsid w:val="00EF0262"/>
    <w:rsid w:val="00EF0F92"/>
    <w:rsid w:val="00EF3E9D"/>
    <w:rsid w:val="00EF6E1B"/>
    <w:rsid w:val="00EF713A"/>
    <w:rsid w:val="00F15CCF"/>
    <w:rsid w:val="00F3405C"/>
    <w:rsid w:val="00F3415E"/>
    <w:rsid w:val="00F40135"/>
    <w:rsid w:val="00F45EA8"/>
    <w:rsid w:val="00F52DCC"/>
    <w:rsid w:val="00F66A7F"/>
    <w:rsid w:val="00F8118E"/>
    <w:rsid w:val="00F81B4B"/>
    <w:rsid w:val="00F91CAD"/>
    <w:rsid w:val="00F96910"/>
    <w:rsid w:val="00F96A46"/>
    <w:rsid w:val="00FB0201"/>
    <w:rsid w:val="00FB23AB"/>
    <w:rsid w:val="00FB7C50"/>
    <w:rsid w:val="00FD7C11"/>
    <w:rsid w:val="00FE00C9"/>
    <w:rsid w:val="00FE18E9"/>
    <w:rsid w:val="00FE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A7312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A7312A"/>
    <w:rPr>
      <w:rFonts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AD0482"/>
    <w:pPr>
      <w:ind w:left="720"/>
      <w:contextualSpacing/>
    </w:pPr>
  </w:style>
  <w:style w:type="paragraph" w:styleId="a6">
    <w:name w:val="header"/>
    <w:basedOn w:val="a"/>
    <w:link w:val="a7"/>
    <w:uiPriority w:val="99"/>
    <w:rsid w:val="00C46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C4646D"/>
    <w:rPr>
      <w:rFonts w:cs="Times New Roman"/>
    </w:rPr>
  </w:style>
  <w:style w:type="paragraph" w:styleId="a8">
    <w:name w:val="footer"/>
    <w:basedOn w:val="a"/>
    <w:link w:val="a9"/>
    <w:uiPriority w:val="99"/>
    <w:rsid w:val="00C46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C4646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C46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4646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rsid w:val="00A33A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endnote text"/>
    <w:basedOn w:val="a"/>
    <w:link w:val="ae"/>
    <w:uiPriority w:val="99"/>
    <w:semiHidden/>
    <w:rsid w:val="0081189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locked/>
    <w:rsid w:val="00811893"/>
    <w:rPr>
      <w:rFonts w:cs="Times New Roman"/>
      <w:sz w:val="20"/>
      <w:szCs w:val="20"/>
    </w:rPr>
  </w:style>
  <w:style w:type="character" w:styleId="af">
    <w:name w:val="endnote reference"/>
    <w:uiPriority w:val="99"/>
    <w:semiHidden/>
    <w:rsid w:val="00811893"/>
    <w:rPr>
      <w:rFonts w:cs="Times New Roman"/>
      <w:vertAlign w:val="superscript"/>
    </w:rPr>
  </w:style>
  <w:style w:type="character" w:styleId="af0">
    <w:name w:val="footnote reference"/>
    <w:uiPriority w:val="99"/>
    <w:semiHidden/>
    <w:rsid w:val="0081189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19</Pages>
  <Words>5431</Words>
  <Characters>30958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16</cp:revision>
  <cp:lastPrinted>2019-10-28T08:22:00Z</cp:lastPrinted>
  <dcterms:created xsi:type="dcterms:W3CDTF">2014-09-11T07:31:00Z</dcterms:created>
  <dcterms:modified xsi:type="dcterms:W3CDTF">2020-03-26T07:53:00Z</dcterms:modified>
</cp:coreProperties>
</file>